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1F7C" w14:textId="77777777" w:rsidR="008051D8" w:rsidRPr="001576BB" w:rsidRDefault="008051D8" w:rsidP="008051D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nepovinnou přílohu položkový rozpočet</w:t>
      </w:r>
    </w:p>
    <w:p w14:paraId="0FA789BA" w14:textId="77777777" w:rsidR="008051D8" w:rsidRDefault="008051D8" w:rsidP="008051D8">
      <w:pPr>
        <w:spacing w:after="80" w:line="0" w:lineRule="atLeast"/>
      </w:pPr>
    </w:p>
    <w:p w14:paraId="295B6875" w14:textId="77777777" w:rsidR="008051D8" w:rsidRDefault="008051D8" w:rsidP="008051D8">
      <w:pPr>
        <w:spacing w:after="80" w:line="0" w:lineRule="atLeast"/>
      </w:pPr>
      <w:r>
        <w:t>Předpokládané náklady související s realizací 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8051D8" w:rsidRPr="00742CCF" w14:paraId="09BA1B7D" w14:textId="77777777" w:rsidTr="00EC7B36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C319B6" w14:textId="77777777" w:rsidR="008051D8" w:rsidRPr="00742CCF" w:rsidRDefault="008051D8" w:rsidP="00EC7B36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BE205B" w14:textId="77777777" w:rsidR="008051D8" w:rsidRPr="00742CCF" w:rsidRDefault="008051D8" w:rsidP="00EC7B36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BF03D" w14:textId="77777777" w:rsidR="008051D8" w:rsidRPr="00742CCF" w:rsidRDefault="008051D8" w:rsidP="00EC7B36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6C424E" w14:textId="77777777" w:rsidR="008051D8" w:rsidRPr="00742CCF" w:rsidRDefault="008051D8" w:rsidP="00EC7B36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389BB5" w14:textId="77777777" w:rsidR="008051D8" w:rsidRPr="00742CCF" w:rsidRDefault="008051D8" w:rsidP="00EC7B36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8051D8" w:rsidRPr="00742CCF" w14:paraId="622BC21B" w14:textId="77777777" w:rsidTr="00EC7B36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43BD4EBF" w14:textId="77777777" w:rsidR="008051D8" w:rsidRPr="00742CCF" w:rsidRDefault="008051D8" w:rsidP="00EC7B36">
            <w:pPr>
              <w:spacing w:after="80" w:line="0" w:lineRule="atLeast"/>
            </w:pPr>
            <w:r>
              <w:t>1</w:t>
            </w: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5082C20A" w14:textId="77777777" w:rsidR="008051D8" w:rsidRPr="00742CCF" w:rsidRDefault="008051D8" w:rsidP="00EC7B36">
            <w:pPr>
              <w:spacing w:after="80" w:line="0" w:lineRule="atLeast"/>
            </w:pPr>
            <w:r>
              <w:t>Návrh dráhy a překážek včetně základní studie využití celé skládky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5ACC81" w14:textId="77777777" w:rsidR="008051D8" w:rsidRPr="00742CCF" w:rsidRDefault="008051D8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6446A9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40 000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F7740B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40 000</w:t>
            </w:r>
          </w:p>
        </w:tc>
      </w:tr>
      <w:tr w:rsidR="008051D8" w:rsidRPr="00742CCF" w14:paraId="1A21268C" w14:textId="77777777" w:rsidTr="00EC7B36">
        <w:trPr>
          <w:trHeight w:val="567"/>
        </w:trPr>
        <w:tc>
          <w:tcPr>
            <w:tcW w:w="2380" w:type="dxa"/>
          </w:tcPr>
          <w:p w14:paraId="43C2662B" w14:textId="77777777" w:rsidR="008051D8" w:rsidRPr="00742CCF" w:rsidRDefault="008051D8" w:rsidP="00EC7B36">
            <w:pPr>
              <w:spacing w:after="80" w:line="0" w:lineRule="atLeast"/>
            </w:pPr>
            <w:r>
              <w:t>2</w:t>
            </w:r>
          </w:p>
        </w:tc>
        <w:tc>
          <w:tcPr>
            <w:tcW w:w="6942" w:type="dxa"/>
          </w:tcPr>
          <w:p w14:paraId="13D649BA" w14:textId="77777777" w:rsidR="008051D8" w:rsidRPr="00742CCF" w:rsidRDefault="008051D8" w:rsidP="00EC7B36">
            <w:pPr>
              <w:spacing w:after="80" w:line="0" w:lineRule="atLeast"/>
            </w:pPr>
            <w:r>
              <w:t xml:space="preserve">Jednoduché překážky z recyklovaného plastu </w:t>
            </w:r>
          </w:p>
        </w:tc>
        <w:tc>
          <w:tcPr>
            <w:tcW w:w="1276" w:type="dxa"/>
          </w:tcPr>
          <w:p w14:paraId="1ED730B3" w14:textId="77777777" w:rsidR="008051D8" w:rsidRPr="00742CCF" w:rsidRDefault="008051D8" w:rsidP="00EC7B36">
            <w:pPr>
              <w:spacing w:after="80" w:line="0" w:lineRule="atLeast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40740B7C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1 000</w:t>
            </w:r>
          </w:p>
        </w:tc>
        <w:tc>
          <w:tcPr>
            <w:tcW w:w="2126" w:type="dxa"/>
          </w:tcPr>
          <w:p w14:paraId="3EE96053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5 000</w:t>
            </w:r>
          </w:p>
        </w:tc>
      </w:tr>
      <w:tr w:rsidR="008051D8" w:rsidRPr="00742CCF" w14:paraId="4669FAF2" w14:textId="77777777" w:rsidTr="00EC7B36">
        <w:trPr>
          <w:trHeight w:val="567"/>
        </w:trPr>
        <w:tc>
          <w:tcPr>
            <w:tcW w:w="2380" w:type="dxa"/>
          </w:tcPr>
          <w:p w14:paraId="04D08CE6" w14:textId="77777777" w:rsidR="008051D8" w:rsidRPr="00742CCF" w:rsidRDefault="008051D8" w:rsidP="00EC7B36">
            <w:pPr>
              <w:spacing w:after="80" w:line="0" w:lineRule="atLeast"/>
            </w:pPr>
            <w:r>
              <w:t>3</w:t>
            </w:r>
          </w:p>
        </w:tc>
        <w:tc>
          <w:tcPr>
            <w:tcW w:w="6942" w:type="dxa"/>
          </w:tcPr>
          <w:p w14:paraId="4FBA0455" w14:textId="77777777" w:rsidR="008051D8" w:rsidRPr="00742CCF" w:rsidRDefault="008051D8" w:rsidP="00EC7B36">
            <w:pPr>
              <w:spacing w:after="80" w:line="0" w:lineRule="atLeast"/>
            </w:pPr>
            <w:r>
              <w:t xml:space="preserve">Zemní práce na </w:t>
            </w:r>
            <w:proofErr w:type="gramStart"/>
            <w:r>
              <w:t>pozemku  --</w:t>
            </w:r>
            <w:proofErr w:type="gramEnd"/>
            <w:r>
              <w:t xml:space="preserve"> lehké odstranění drnu v trase</w:t>
            </w:r>
          </w:p>
        </w:tc>
        <w:tc>
          <w:tcPr>
            <w:tcW w:w="1276" w:type="dxa"/>
          </w:tcPr>
          <w:p w14:paraId="2E45143C" w14:textId="77777777" w:rsidR="008051D8" w:rsidRPr="00742CCF" w:rsidRDefault="008051D8" w:rsidP="00EC7B36">
            <w:pPr>
              <w:spacing w:after="80" w:line="0" w:lineRule="atLeast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2B261618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8 000</w:t>
            </w:r>
          </w:p>
        </w:tc>
        <w:tc>
          <w:tcPr>
            <w:tcW w:w="2126" w:type="dxa"/>
          </w:tcPr>
          <w:p w14:paraId="6F2A5774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8 000</w:t>
            </w:r>
          </w:p>
        </w:tc>
      </w:tr>
      <w:tr w:rsidR="008051D8" w:rsidRPr="00742CCF" w14:paraId="5528E3F3" w14:textId="77777777" w:rsidTr="00EC7B36">
        <w:trPr>
          <w:trHeight w:val="567"/>
        </w:trPr>
        <w:tc>
          <w:tcPr>
            <w:tcW w:w="2380" w:type="dxa"/>
          </w:tcPr>
          <w:p w14:paraId="6ACCEEDA" w14:textId="77777777" w:rsidR="008051D8" w:rsidRPr="00742CCF" w:rsidRDefault="008051D8" w:rsidP="00EC7B36">
            <w:pPr>
              <w:spacing w:after="80" w:line="0" w:lineRule="atLeast"/>
            </w:pPr>
            <w:r>
              <w:t>4</w:t>
            </w:r>
          </w:p>
        </w:tc>
        <w:tc>
          <w:tcPr>
            <w:tcW w:w="6942" w:type="dxa"/>
          </w:tcPr>
          <w:p w14:paraId="52F41256" w14:textId="77777777" w:rsidR="008051D8" w:rsidRPr="00742CCF" w:rsidRDefault="008051D8" w:rsidP="00EC7B36">
            <w:pPr>
              <w:spacing w:after="80" w:line="0" w:lineRule="atLeast"/>
            </w:pPr>
            <w:r>
              <w:t>Dopravní značky na silnic 116 upozorňující na přejezd cyklistů</w:t>
            </w:r>
          </w:p>
        </w:tc>
        <w:tc>
          <w:tcPr>
            <w:tcW w:w="1276" w:type="dxa"/>
          </w:tcPr>
          <w:p w14:paraId="787051DE" w14:textId="77777777" w:rsidR="008051D8" w:rsidRPr="00742CCF" w:rsidRDefault="008051D8" w:rsidP="00EC7B36">
            <w:pPr>
              <w:spacing w:after="80" w:line="0" w:lineRule="atLeast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801AFAE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15 000</w:t>
            </w:r>
          </w:p>
        </w:tc>
        <w:tc>
          <w:tcPr>
            <w:tcW w:w="2126" w:type="dxa"/>
          </w:tcPr>
          <w:p w14:paraId="43BD6DC4" w14:textId="77777777" w:rsidR="008051D8" w:rsidRPr="00742CCF" w:rsidRDefault="008051D8" w:rsidP="00EC7B36">
            <w:pPr>
              <w:spacing w:after="80" w:line="0" w:lineRule="atLeast"/>
              <w:jc w:val="right"/>
            </w:pPr>
            <w:r>
              <w:t>30 000</w:t>
            </w:r>
          </w:p>
        </w:tc>
      </w:tr>
      <w:tr w:rsidR="008051D8" w:rsidRPr="00742CCF" w14:paraId="738EE03B" w14:textId="77777777" w:rsidTr="00EC7B36">
        <w:trPr>
          <w:trHeight w:val="567"/>
        </w:trPr>
        <w:tc>
          <w:tcPr>
            <w:tcW w:w="2380" w:type="dxa"/>
          </w:tcPr>
          <w:p w14:paraId="1CBDC2C3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6942" w:type="dxa"/>
          </w:tcPr>
          <w:p w14:paraId="36E57261" w14:textId="77777777" w:rsidR="008051D8" w:rsidRPr="00715D6B" w:rsidRDefault="008051D8" w:rsidP="00EC7B36">
            <w:pPr>
              <w:spacing w:after="80" w:line="0" w:lineRule="atLeast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B61CE47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843" w:type="dxa"/>
          </w:tcPr>
          <w:p w14:paraId="123347DF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  <w:tc>
          <w:tcPr>
            <w:tcW w:w="2126" w:type="dxa"/>
          </w:tcPr>
          <w:p w14:paraId="5458F3D4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</w:tr>
      <w:tr w:rsidR="008051D8" w:rsidRPr="00742CCF" w14:paraId="75DFD649" w14:textId="77777777" w:rsidTr="00EC7B36">
        <w:trPr>
          <w:trHeight w:val="567"/>
        </w:trPr>
        <w:tc>
          <w:tcPr>
            <w:tcW w:w="2380" w:type="dxa"/>
          </w:tcPr>
          <w:p w14:paraId="4B3D3DEE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6942" w:type="dxa"/>
          </w:tcPr>
          <w:p w14:paraId="077DAF1A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1276" w:type="dxa"/>
          </w:tcPr>
          <w:p w14:paraId="7BB3318A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843" w:type="dxa"/>
          </w:tcPr>
          <w:p w14:paraId="248064B5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  <w:tc>
          <w:tcPr>
            <w:tcW w:w="2126" w:type="dxa"/>
          </w:tcPr>
          <w:p w14:paraId="6CA44B0B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</w:tr>
      <w:tr w:rsidR="008051D8" w:rsidRPr="00742CCF" w14:paraId="067526A5" w14:textId="77777777" w:rsidTr="00EC7B36">
        <w:trPr>
          <w:trHeight w:val="567"/>
        </w:trPr>
        <w:tc>
          <w:tcPr>
            <w:tcW w:w="2380" w:type="dxa"/>
          </w:tcPr>
          <w:p w14:paraId="272CA0F0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6942" w:type="dxa"/>
          </w:tcPr>
          <w:p w14:paraId="7626D8BF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1276" w:type="dxa"/>
          </w:tcPr>
          <w:p w14:paraId="4B56151E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843" w:type="dxa"/>
          </w:tcPr>
          <w:p w14:paraId="4074F1F2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  <w:tc>
          <w:tcPr>
            <w:tcW w:w="2126" w:type="dxa"/>
          </w:tcPr>
          <w:p w14:paraId="6172A6C8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</w:tr>
      <w:tr w:rsidR="008051D8" w:rsidRPr="00742CCF" w14:paraId="56D7C518" w14:textId="77777777" w:rsidTr="00EC7B36">
        <w:trPr>
          <w:trHeight w:val="567"/>
        </w:trPr>
        <w:tc>
          <w:tcPr>
            <w:tcW w:w="2380" w:type="dxa"/>
          </w:tcPr>
          <w:p w14:paraId="57582F34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6942" w:type="dxa"/>
          </w:tcPr>
          <w:p w14:paraId="6D17BE9F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1276" w:type="dxa"/>
          </w:tcPr>
          <w:p w14:paraId="42F8C6B5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843" w:type="dxa"/>
          </w:tcPr>
          <w:p w14:paraId="5CEBEBCA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  <w:tc>
          <w:tcPr>
            <w:tcW w:w="2126" w:type="dxa"/>
          </w:tcPr>
          <w:p w14:paraId="61C17CA6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</w:tr>
      <w:tr w:rsidR="008051D8" w:rsidRPr="00742CCF" w14:paraId="29FCCF92" w14:textId="77777777" w:rsidTr="00EC7B36">
        <w:trPr>
          <w:trHeight w:val="567"/>
        </w:trPr>
        <w:tc>
          <w:tcPr>
            <w:tcW w:w="2380" w:type="dxa"/>
          </w:tcPr>
          <w:p w14:paraId="2EB10CED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6942" w:type="dxa"/>
          </w:tcPr>
          <w:p w14:paraId="5949A674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1276" w:type="dxa"/>
          </w:tcPr>
          <w:p w14:paraId="79839F7B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843" w:type="dxa"/>
          </w:tcPr>
          <w:p w14:paraId="498A2EBD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  <w:tc>
          <w:tcPr>
            <w:tcW w:w="2126" w:type="dxa"/>
          </w:tcPr>
          <w:p w14:paraId="552FE8A4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</w:tr>
      <w:tr w:rsidR="008051D8" w:rsidRPr="00742CCF" w14:paraId="68C8A599" w14:textId="77777777" w:rsidTr="00EC7B36">
        <w:trPr>
          <w:trHeight w:val="567"/>
        </w:trPr>
        <w:tc>
          <w:tcPr>
            <w:tcW w:w="2380" w:type="dxa"/>
          </w:tcPr>
          <w:p w14:paraId="62B3CE68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6942" w:type="dxa"/>
          </w:tcPr>
          <w:p w14:paraId="270258BB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1276" w:type="dxa"/>
          </w:tcPr>
          <w:p w14:paraId="2012B575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843" w:type="dxa"/>
          </w:tcPr>
          <w:p w14:paraId="08C813D6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  <w:tc>
          <w:tcPr>
            <w:tcW w:w="2126" w:type="dxa"/>
          </w:tcPr>
          <w:p w14:paraId="7EADB368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</w:tr>
      <w:tr w:rsidR="008051D8" w:rsidRPr="00742CCF" w14:paraId="279A94D6" w14:textId="77777777" w:rsidTr="00EC7B36">
        <w:trPr>
          <w:trHeight w:val="567"/>
        </w:trPr>
        <w:tc>
          <w:tcPr>
            <w:tcW w:w="2380" w:type="dxa"/>
          </w:tcPr>
          <w:p w14:paraId="7485D27E" w14:textId="77777777" w:rsidR="008051D8" w:rsidRPr="00742CCF" w:rsidRDefault="008051D8" w:rsidP="00EC7B36">
            <w:pPr>
              <w:spacing w:after="80" w:line="0" w:lineRule="atLeast"/>
            </w:pPr>
          </w:p>
        </w:tc>
        <w:tc>
          <w:tcPr>
            <w:tcW w:w="6942" w:type="dxa"/>
          </w:tcPr>
          <w:p w14:paraId="4CE92BE6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284607C6" w14:textId="77777777" w:rsidR="008051D8" w:rsidRPr="00742CCF" w:rsidRDefault="008051D8" w:rsidP="00EC7B36">
            <w:pPr>
              <w:spacing w:after="80" w:line="0" w:lineRule="atLeast"/>
              <w:jc w:val="center"/>
            </w:pPr>
          </w:p>
        </w:tc>
        <w:tc>
          <w:tcPr>
            <w:tcW w:w="1843" w:type="dxa"/>
          </w:tcPr>
          <w:p w14:paraId="21A4FC04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  <w:tc>
          <w:tcPr>
            <w:tcW w:w="2126" w:type="dxa"/>
          </w:tcPr>
          <w:p w14:paraId="5164EB10" w14:textId="77777777" w:rsidR="008051D8" w:rsidRPr="00742CCF" w:rsidRDefault="008051D8" w:rsidP="00EC7B36">
            <w:pPr>
              <w:spacing w:after="80" w:line="0" w:lineRule="atLeast"/>
              <w:jc w:val="right"/>
            </w:pPr>
          </w:p>
        </w:tc>
      </w:tr>
      <w:tr w:rsidR="008051D8" w:rsidRPr="00742CCF" w14:paraId="4FBCC273" w14:textId="77777777" w:rsidTr="00EC7B36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704CAF47" w14:textId="77777777" w:rsidR="008051D8" w:rsidRPr="00742CCF" w:rsidRDefault="008051D8" w:rsidP="00EC7B36">
            <w:pPr>
              <w:spacing w:after="80" w:line="0" w:lineRule="atLeast"/>
            </w:pPr>
            <w:r>
              <w:t>Celkové náklady související s realizací návrhu: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ED3951" w14:textId="77777777" w:rsidR="008051D8" w:rsidRPr="00420AE3" w:rsidRDefault="008051D8" w:rsidP="00EC7B36">
            <w:pPr>
              <w:spacing w:after="80" w:line="0" w:lineRule="atLeast"/>
              <w:jc w:val="right"/>
              <w:rPr>
                <w:b/>
                <w:bCs/>
              </w:rPr>
            </w:pPr>
            <w:r w:rsidRPr="00420AE3">
              <w:rPr>
                <w:b/>
                <w:bCs/>
              </w:rPr>
              <w:t>83 000</w:t>
            </w:r>
          </w:p>
        </w:tc>
      </w:tr>
    </w:tbl>
    <w:p w14:paraId="1AF5C1D2" w14:textId="77777777" w:rsidR="008051D8" w:rsidRDefault="008051D8"/>
    <w:sectPr w:rsidR="008051D8" w:rsidSect="003C7EB8">
      <w:headerReference w:type="default" r:id="rId4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10A6" w14:textId="77777777" w:rsidR="00BF160E" w:rsidRDefault="00000000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467761C0" wp14:editId="6CEDD23F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369182BA" w14:textId="77777777" w:rsidR="00BF160E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D8"/>
    <w:rsid w:val="0080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3BDA"/>
  <w15:chartTrackingRefBased/>
  <w15:docId w15:val="{00EA3408-D7E5-4A43-AC06-B840240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1D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1D8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8051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Jeřábek</dc:creator>
  <cp:keywords/>
  <dc:description/>
  <cp:lastModifiedBy>Pavel Jeřábek</cp:lastModifiedBy>
  <cp:revision>1</cp:revision>
  <dcterms:created xsi:type="dcterms:W3CDTF">2023-05-01T22:53:00Z</dcterms:created>
  <dcterms:modified xsi:type="dcterms:W3CDTF">2023-05-01T22:54:00Z</dcterms:modified>
</cp:coreProperties>
</file>