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B524" w14:textId="32634C32" w:rsidR="001576BB" w:rsidRDefault="007F4CD1" w:rsidP="00822EB8">
      <w:pPr>
        <w:spacing w:after="80" w:line="0" w:lineRule="atLeast"/>
      </w:pPr>
      <w:proofErr w:type="spellStart"/>
      <w:r>
        <w:rPr>
          <w:b/>
          <w:smallCaps/>
          <w:sz w:val="24"/>
        </w:rPr>
        <w:t>Cyklobox</w:t>
      </w:r>
      <w:proofErr w:type="spellEnd"/>
      <w:r>
        <w:rPr>
          <w:b/>
          <w:smallCaps/>
          <w:sz w:val="24"/>
        </w:rPr>
        <w:t xml:space="preserve"> na náměstí</w:t>
      </w: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6F76A1DA" w14:textId="77777777" w:rsidTr="00576AB2">
        <w:trPr>
          <w:trHeight w:val="567"/>
        </w:trPr>
        <w:tc>
          <w:tcPr>
            <w:tcW w:w="2380" w:type="dxa"/>
          </w:tcPr>
          <w:p w14:paraId="7AC09865" w14:textId="13A88F71" w:rsidR="00742CCF" w:rsidRPr="00742CCF" w:rsidRDefault="008705CF" w:rsidP="00A40F99">
            <w:pPr>
              <w:spacing w:after="80" w:line="0" w:lineRule="atLeast"/>
            </w:pPr>
            <w:proofErr w:type="spellStart"/>
            <w:r>
              <w:t>Cyklobox</w:t>
            </w:r>
            <w:proofErr w:type="spellEnd"/>
          </w:p>
        </w:tc>
        <w:tc>
          <w:tcPr>
            <w:tcW w:w="6942" w:type="dxa"/>
          </w:tcPr>
          <w:p w14:paraId="49A36130" w14:textId="7FDC3BB0" w:rsidR="00742CCF" w:rsidRPr="00742CCF" w:rsidRDefault="008705CF" w:rsidP="00A40F99">
            <w:pPr>
              <w:spacing w:after="80" w:line="0" w:lineRule="atLeast"/>
            </w:pPr>
            <w:r>
              <w:t xml:space="preserve">První </w:t>
            </w:r>
            <w:proofErr w:type="spellStart"/>
            <w:r>
              <w:t>cyklobox</w:t>
            </w:r>
            <w:proofErr w:type="spellEnd"/>
            <w:r>
              <w:t xml:space="preserve"> je dražší</w:t>
            </w:r>
          </w:p>
        </w:tc>
        <w:tc>
          <w:tcPr>
            <w:tcW w:w="1276" w:type="dxa"/>
          </w:tcPr>
          <w:p w14:paraId="1BD44A14" w14:textId="4D376E08" w:rsidR="00742CCF" w:rsidRPr="00742CCF" w:rsidRDefault="008705CF" w:rsidP="00A40F99">
            <w:pPr>
              <w:spacing w:after="80" w:line="0" w:lineRule="atLeast"/>
            </w:pPr>
            <w:r>
              <w:t xml:space="preserve">1 </w:t>
            </w:r>
          </w:p>
        </w:tc>
        <w:tc>
          <w:tcPr>
            <w:tcW w:w="1843" w:type="dxa"/>
          </w:tcPr>
          <w:p w14:paraId="3A2A9A5D" w14:textId="51404D7F" w:rsidR="00742CCF" w:rsidRPr="00742CCF" w:rsidRDefault="008705CF" w:rsidP="00A40F99">
            <w:pPr>
              <w:spacing w:after="80" w:line="0" w:lineRule="atLeast"/>
            </w:pPr>
            <w:r>
              <w:t>40 000,-</w:t>
            </w:r>
          </w:p>
        </w:tc>
        <w:tc>
          <w:tcPr>
            <w:tcW w:w="2126" w:type="dxa"/>
          </w:tcPr>
          <w:p w14:paraId="0F70A500" w14:textId="6425B4DA" w:rsidR="00742CCF" w:rsidRPr="00742CCF" w:rsidRDefault="008705CF" w:rsidP="00A40F99">
            <w:pPr>
              <w:spacing w:after="80" w:line="0" w:lineRule="atLeast"/>
            </w:pPr>
            <w:r>
              <w:t>40 000</w:t>
            </w: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3864FBE5" w:rsidR="00742CCF" w:rsidRPr="00742CCF" w:rsidRDefault="008705CF" w:rsidP="00A40F99">
            <w:pPr>
              <w:spacing w:after="80" w:line="0" w:lineRule="atLeast"/>
            </w:pPr>
            <w:proofErr w:type="spellStart"/>
            <w:r>
              <w:t>Cyklobox</w:t>
            </w:r>
            <w:proofErr w:type="spellEnd"/>
            <w:r>
              <w:t xml:space="preserve"> </w:t>
            </w:r>
          </w:p>
        </w:tc>
        <w:tc>
          <w:tcPr>
            <w:tcW w:w="6942" w:type="dxa"/>
          </w:tcPr>
          <w:p w14:paraId="76CF4890" w14:textId="678DCB8F" w:rsidR="00742CCF" w:rsidRPr="00742CCF" w:rsidRDefault="008705CF" w:rsidP="00A40F99">
            <w:pPr>
              <w:spacing w:after="80" w:line="0" w:lineRule="atLeast"/>
            </w:pPr>
            <w:r>
              <w:t xml:space="preserve">Další </w:t>
            </w:r>
            <w:proofErr w:type="spellStart"/>
            <w:r>
              <w:t>cykloboxy</w:t>
            </w:r>
            <w:proofErr w:type="spellEnd"/>
            <w:r>
              <w:t xml:space="preserve"> jsou levnější</w:t>
            </w:r>
          </w:p>
        </w:tc>
        <w:tc>
          <w:tcPr>
            <w:tcW w:w="1276" w:type="dxa"/>
          </w:tcPr>
          <w:p w14:paraId="091FAAC3" w14:textId="669F2E52" w:rsidR="00742CCF" w:rsidRPr="00742CCF" w:rsidRDefault="008705CF" w:rsidP="00A40F99">
            <w:pPr>
              <w:spacing w:after="80" w:line="0" w:lineRule="atLeast"/>
            </w:pPr>
            <w:r>
              <w:t>2</w:t>
            </w:r>
          </w:p>
        </w:tc>
        <w:tc>
          <w:tcPr>
            <w:tcW w:w="1843" w:type="dxa"/>
          </w:tcPr>
          <w:p w14:paraId="1EE6A46D" w14:textId="05669698" w:rsidR="00742CCF" w:rsidRPr="00742CCF" w:rsidRDefault="008705CF" w:rsidP="00A40F99">
            <w:pPr>
              <w:spacing w:after="80" w:line="0" w:lineRule="atLeast"/>
            </w:pPr>
            <w:r>
              <w:t>34 000,-</w:t>
            </w:r>
          </w:p>
        </w:tc>
        <w:tc>
          <w:tcPr>
            <w:tcW w:w="2126" w:type="dxa"/>
          </w:tcPr>
          <w:p w14:paraId="113EBC2C" w14:textId="5793B0EA" w:rsidR="00742CCF" w:rsidRPr="00742CCF" w:rsidRDefault="008705CF" w:rsidP="00A40F99">
            <w:pPr>
              <w:spacing w:after="80" w:line="0" w:lineRule="atLeast"/>
            </w:pPr>
            <w:r>
              <w:t>68 000</w:t>
            </w:r>
          </w:p>
        </w:tc>
      </w:tr>
      <w:tr w:rsidR="008705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72F8F97E" w:rsidR="008705CF" w:rsidRPr="00742CCF" w:rsidRDefault="008705CF" w:rsidP="008705CF">
            <w:pPr>
              <w:spacing w:after="80" w:line="0" w:lineRule="atLeast"/>
            </w:pPr>
            <w:r>
              <w:t xml:space="preserve">Montáž a sestavení </w:t>
            </w:r>
          </w:p>
        </w:tc>
        <w:tc>
          <w:tcPr>
            <w:tcW w:w="1276" w:type="dxa"/>
          </w:tcPr>
          <w:p w14:paraId="1842526C" w14:textId="54884BAA" w:rsidR="008705CF" w:rsidRPr="00742CCF" w:rsidRDefault="008705CF" w:rsidP="008705CF">
            <w:pPr>
              <w:spacing w:after="80" w:line="0" w:lineRule="atLeast"/>
            </w:pPr>
            <w:r>
              <w:t>3</w:t>
            </w:r>
          </w:p>
        </w:tc>
        <w:tc>
          <w:tcPr>
            <w:tcW w:w="1843" w:type="dxa"/>
          </w:tcPr>
          <w:p w14:paraId="4360A9A3" w14:textId="0BCB911A" w:rsidR="008705CF" w:rsidRPr="00742CCF" w:rsidRDefault="008705CF" w:rsidP="008705CF">
            <w:pPr>
              <w:spacing w:after="80" w:line="0" w:lineRule="atLeast"/>
            </w:pPr>
            <w:r>
              <w:t>12 000,-</w:t>
            </w:r>
          </w:p>
        </w:tc>
        <w:tc>
          <w:tcPr>
            <w:tcW w:w="2126" w:type="dxa"/>
          </w:tcPr>
          <w:p w14:paraId="6E58B917" w14:textId="6C52E808" w:rsidR="008705CF" w:rsidRPr="00742CCF" w:rsidRDefault="008705CF" w:rsidP="008705CF">
            <w:pPr>
              <w:spacing w:after="80" w:line="0" w:lineRule="atLeast"/>
            </w:pPr>
            <w:r>
              <w:t>36 000</w:t>
            </w:r>
          </w:p>
        </w:tc>
      </w:tr>
      <w:tr w:rsidR="008705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59D35C88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1276" w:type="dxa"/>
          </w:tcPr>
          <w:p w14:paraId="3E04CA55" w14:textId="238C5631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1843" w:type="dxa"/>
          </w:tcPr>
          <w:p w14:paraId="58D2FFC3" w14:textId="1B8A4BD8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2126" w:type="dxa"/>
          </w:tcPr>
          <w:p w14:paraId="31AAB05C" w14:textId="32BBD0EA" w:rsidR="008705CF" w:rsidRPr="00742CCF" w:rsidRDefault="008705CF" w:rsidP="008705CF">
            <w:pPr>
              <w:spacing w:after="80" w:line="0" w:lineRule="atLeast"/>
            </w:pPr>
            <w:r>
              <w:t>144 000</w:t>
            </w:r>
          </w:p>
        </w:tc>
      </w:tr>
      <w:tr w:rsidR="008705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6942" w:type="dxa"/>
          </w:tcPr>
          <w:p w14:paraId="28B279C1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1276" w:type="dxa"/>
          </w:tcPr>
          <w:p w14:paraId="61F5A84B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1843" w:type="dxa"/>
          </w:tcPr>
          <w:p w14:paraId="28463484" w14:textId="52672C44" w:rsidR="008705CF" w:rsidRPr="00742CCF" w:rsidRDefault="008705CF" w:rsidP="008705CF">
            <w:pPr>
              <w:spacing w:after="80" w:line="0" w:lineRule="atLeast"/>
            </w:pPr>
            <w:r>
              <w:t>s DPH</w:t>
            </w:r>
          </w:p>
        </w:tc>
        <w:tc>
          <w:tcPr>
            <w:tcW w:w="2126" w:type="dxa"/>
          </w:tcPr>
          <w:p w14:paraId="28597BAE" w14:textId="78E36786" w:rsidR="008705CF" w:rsidRPr="00742CCF" w:rsidRDefault="008705CF" w:rsidP="008705CF">
            <w:pPr>
              <w:spacing w:after="80" w:line="0" w:lineRule="atLeast"/>
            </w:pPr>
            <w:r>
              <w:t>174 000,-</w:t>
            </w:r>
          </w:p>
        </w:tc>
      </w:tr>
      <w:tr w:rsidR="008705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3ADD89E0" w:rsidR="008705CF" w:rsidRPr="00742CCF" w:rsidRDefault="00CF04FC" w:rsidP="008705CF">
            <w:pPr>
              <w:spacing w:after="80" w:line="0" w:lineRule="atLeast"/>
            </w:pPr>
            <w:r>
              <w:t>Betonový základ (odhad)</w:t>
            </w:r>
            <w:r w:rsidR="007F4CD1">
              <w:t xml:space="preserve"> včetně DPH</w:t>
            </w:r>
          </w:p>
        </w:tc>
        <w:tc>
          <w:tcPr>
            <w:tcW w:w="1276" w:type="dxa"/>
          </w:tcPr>
          <w:p w14:paraId="3E4DA39D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77777777" w:rsidR="008705CF" w:rsidRPr="00742CCF" w:rsidRDefault="008705CF" w:rsidP="008705CF">
            <w:pPr>
              <w:spacing w:after="80" w:line="0" w:lineRule="atLeast"/>
            </w:pPr>
          </w:p>
        </w:tc>
        <w:tc>
          <w:tcPr>
            <w:tcW w:w="2126" w:type="dxa"/>
          </w:tcPr>
          <w:p w14:paraId="37CBB438" w14:textId="26DA74CA" w:rsidR="008705CF" w:rsidRPr="00742CCF" w:rsidRDefault="00CF04FC" w:rsidP="008705CF">
            <w:pPr>
              <w:spacing w:after="80" w:line="0" w:lineRule="atLeast"/>
            </w:pPr>
            <w:r>
              <w:t>75 000,-</w:t>
            </w:r>
          </w:p>
        </w:tc>
      </w:tr>
      <w:tr w:rsidR="008705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8705CF" w:rsidRPr="00742CCF" w:rsidRDefault="008705CF" w:rsidP="008705CF">
            <w:pPr>
              <w:spacing w:after="80" w:line="0" w:lineRule="atLeast"/>
            </w:pPr>
            <w:r>
              <w:t>Celkové náklady související s realizací návrhu: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467CCBAC" w:rsidR="008705CF" w:rsidRPr="00742CCF" w:rsidRDefault="00CF04FC" w:rsidP="008705CF">
            <w:pPr>
              <w:spacing w:after="80" w:line="0" w:lineRule="atLeast"/>
            </w:pPr>
            <w:r>
              <w:t>250 000,-</w:t>
            </w: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p w14:paraId="525E06E5" w14:textId="7C42F322" w:rsidR="00CF04FC" w:rsidRPr="00CF04FC" w:rsidRDefault="00CF04FC" w:rsidP="00CF04FC">
      <w:pPr>
        <w:tabs>
          <w:tab w:val="left" w:pos="5103"/>
        </w:tabs>
        <w:spacing w:after="80" w:line="0" w:lineRule="atLeast"/>
        <w:rPr>
          <w:color w:val="1F497D" w:themeColor="text2"/>
        </w:rPr>
      </w:pPr>
    </w:p>
    <w:sectPr w:rsidR="00CF04FC" w:rsidRPr="00CF04FC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E810" w14:textId="77777777" w:rsidR="00690C08" w:rsidRDefault="00690C08" w:rsidP="006D1101">
      <w:pPr>
        <w:spacing w:after="0" w:line="240" w:lineRule="auto"/>
      </w:pPr>
      <w:r>
        <w:separator/>
      </w:r>
    </w:p>
  </w:endnote>
  <w:endnote w:type="continuationSeparator" w:id="0">
    <w:p w14:paraId="7EE9E02D" w14:textId="77777777" w:rsidR="00690C08" w:rsidRDefault="00690C08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88C6" w14:textId="77777777" w:rsidR="00690C08" w:rsidRDefault="00690C08" w:rsidP="006D1101">
      <w:pPr>
        <w:spacing w:after="0" w:line="240" w:lineRule="auto"/>
      </w:pPr>
      <w:r>
        <w:separator/>
      </w:r>
    </w:p>
  </w:footnote>
  <w:footnote w:type="continuationSeparator" w:id="0">
    <w:p w14:paraId="3B68C648" w14:textId="77777777" w:rsidR="00690C08" w:rsidRDefault="00690C08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013E"/>
    <w:multiLevelType w:val="hybridMultilevel"/>
    <w:tmpl w:val="E920F764"/>
    <w:lvl w:ilvl="0" w:tplc="5D0037E6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48291">
    <w:abstractNumId w:val="0"/>
  </w:num>
  <w:num w:numId="2" w16cid:durableId="536355845">
    <w:abstractNumId w:val="1"/>
  </w:num>
  <w:num w:numId="3" w16cid:durableId="113174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0B1579"/>
    <w:rsid w:val="00131219"/>
    <w:rsid w:val="001576BB"/>
    <w:rsid w:val="00391F8D"/>
    <w:rsid w:val="003C7EB8"/>
    <w:rsid w:val="003F2C8C"/>
    <w:rsid w:val="00457BF0"/>
    <w:rsid w:val="00576AB2"/>
    <w:rsid w:val="005F2B1C"/>
    <w:rsid w:val="00690C08"/>
    <w:rsid w:val="006D1101"/>
    <w:rsid w:val="00742CCF"/>
    <w:rsid w:val="007F4CD1"/>
    <w:rsid w:val="00822EB8"/>
    <w:rsid w:val="0086535C"/>
    <w:rsid w:val="008705CF"/>
    <w:rsid w:val="00924024"/>
    <w:rsid w:val="009820B0"/>
    <w:rsid w:val="009C1386"/>
    <w:rsid w:val="009F5A16"/>
    <w:rsid w:val="00A013BA"/>
    <w:rsid w:val="00B50936"/>
    <w:rsid w:val="00BF160E"/>
    <w:rsid w:val="00C61769"/>
    <w:rsid w:val="00CF04FC"/>
    <w:rsid w:val="00D17B0C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Mgr. Luboš Kožíšek</cp:lastModifiedBy>
  <cp:revision>2</cp:revision>
  <cp:lastPrinted>2015-12-02T14:49:00Z</cp:lastPrinted>
  <dcterms:created xsi:type="dcterms:W3CDTF">2023-09-22T13:25:00Z</dcterms:created>
  <dcterms:modified xsi:type="dcterms:W3CDTF">2023-09-22T13:25:00Z</dcterms:modified>
</cp:coreProperties>
</file>